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F97F6"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3E2AC7A3">
      <w:pPr>
        <w:widowControl/>
        <w:spacing w:line="640" w:lineRule="exact"/>
        <w:jc w:val="center"/>
        <w:rPr>
          <w:rFonts w:hint="eastAsia" w:ascii="方正大标宋_GBK" w:hAnsi="方正大标宋_GBK" w:eastAsia="方正大标宋_GBK" w:cs="方正大标宋_GBK"/>
          <w:bCs/>
          <w:kern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Cs/>
          <w:kern w:val="0"/>
          <w:sz w:val="44"/>
          <w:szCs w:val="44"/>
        </w:rPr>
        <w:t>各县区受理部门一览表</w:t>
      </w:r>
    </w:p>
    <w:tbl>
      <w:tblPr>
        <w:tblStyle w:val="2"/>
        <w:tblpPr w:leftFromText="180" w:rightFromText="180" w:vertAnchor="text" w:horzAnchor="page" w:tblpXSpec="center" w:tblpY="26"/>
        <w:tblOverlap w:val="never"/>
        <w:tblW w:w="139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2683"/>
        <w:gridCol w:w="2433"/>
        <w:gridCol w:w="4217"/>
        <w:gridCol w:w="3950"/>
      </w:tblGrid>
      <w:tr w14:paraId="2EEE4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33BB882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2A4580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城  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870D8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1CC1769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受理部门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26695A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 w14:paraId="11CBE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79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F2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象山区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6E26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  杰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9D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区人社局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A6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0773-3853550</w:t>
            </w:r>
          </w:p>
          <w:p w14:paraId="6207E1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13978338388</w:t>
            </w:r>
          </w:p>
        </w:tc>
      </w:tr>
      <w:tr w14:paraId="54241E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94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10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秀峰区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17DC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曾秋华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DE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区委人才办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7E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0773-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2826272</w:t>
            </w:r>
          </w:p>
          <w:p w14:paraId="61A060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18588579923</w:t>
            </w:r>
          </w:p>
        </w:tc>
      </w:tr>
      <w:tr w14:paraId="0C0D2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50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D4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叠彩区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6E94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丹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88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区委组织部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C0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18290038180</w:t>
            </w:r>
          </w:p>
        </w:tc>
      </w:tr>
      <w:tr w14:paraId="6495D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4F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9B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七星区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FB3C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肖  青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50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区委人才办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D7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0773-5830910</w:t>
            </w:r>
          </w:p>
        </w:tc>
      </w:tr>
      <w:tr w14:paraId="55A7F5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84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D4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雁山区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2E74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钰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1C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机关工委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24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0773-8990821</w:t>
            </w:r>
          </w:p>
          <w:p w14:paraId="55EE06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15676743252</w:t>
            </w:r>
          </w:p>
        </w:tc>
      </w:tr>
      <w:tr w14:paraId="611F2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24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A0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临桂区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384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何祥祥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3E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区委组织部人才股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D2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0773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5595726</w:t>
            </w:r>
          </w:p>
          <w:p w14:paraId="1A7927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18277302211</w:t>
            </w:r>
          </w:p>
        </w:tc>
      </w:tr>
      <w:tr w14:paraId="62C3A4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B3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0E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永福县</w:t>
            </w:r>
          </w:p>
          <w:p w14:paraId="55761D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（经济技术开发区）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382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农进鑫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9E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县委组织部人才股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7B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19027329859</w:t>
            </w:r>
          </w:p>
        </w:tc>
      </w:tr>
      <w:tr w14:paraId="31025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E9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8C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灵川县</w:t>
            </w:r>
          </w:p>
          <w:p w14:paraId="25A26C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（高铁经济产业园）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6C34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熊海涛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4D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县委组织部人才股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CA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0773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862236</w:t>
            </w:r>
          </w:p>
          <w:p w14:paraId="4D1432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15289613727</w:t>
            </w:r>
          </w:p>
        </w:tc>
      </w:tr>
    </w:tbl>
    <w:p w14:paraId="179F30B7">
      <w:pPr>
        <w:jc w:val="both"/>
        <w:rPr>
          <w:rFonts w:hint="eastAsia" w:ascii="黑体" w:hAnsi="黑体" w:eastAsia="黑体" w:cs="黑体"/>
          <w:bCs/>
          <w:color w:val="000000"/>
          <w:kern w:val="0"/>
          <w:sz w:val="21"/>
          <w:szCs w:val="21"/>
          <w:lang w:val="en-US" w:eastAsia="zh-CN" w:bidi="ar"/>
        </w:rPr>
      </w:pPr>
    </w:p>
    <w:p w14:paraId="11146E94"/>
    <w:sectPr>
      <w:pgSz w:w="16838" w:h="11906" w:orient="landscape"/>
      <w:pgMar w:top="2098" w:right="130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B3305"/>
    <w:rsid w:val="3EAB0813"/>
    <w:rsid w:val="5FFF4CB7"/>
    <w:rsid w:val="7F7B4CB7"/>
    <w:rsid w:val="B3EFA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297</Characters>
  <Lines>0</Lines>
  <Paragraphs>0</Paragraphs>
  <TotalTime>4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运营中心</cp:lastModifiedBy>
  <dcterms:modified xsi:type="dcterms:W3CDTF">2025-04-02T02:37:59Z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79EEACDDB1AF41AE900F7413ADFE2439_13</vt:lpwstr>
  </property>
</Properties>
</file>